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0F39" w:rsidRPr="001B4428" w14:paraId="2F67E391" w14:textId="77777777" w:rsidTr="00790C85">
        <w:tc>
          <w:tcPr>
            <w:tcW w:w="9062" w:type="dxa"/>
            <w:vAlign w:val="center"/>
          </w:tcPr>
          <w:p w14:paraId="240D5AFA" w14:textId="77777777" w:rsidR="00790C85" w:rsidRPr="001B4428" w:rsidRDefault="00A80F39" w:rsidP="00705941">
            <w:pPr>
              <w:jc w:val="center"/>
              <w:rPr>
                <w:b/>
                <w:sz w:val="24"/>
                <w:szCs w:val="24"/>
                <w:lang w:val="en-GB"/>
              </w:rPr>
            </w:pPr>
            <w:bookmarkStart w:id="0" w:name="_GoBack"/>
            <w:bookmarkEnd w:id="0"/>
            <w:r w:rsidRPr="001B4428">
              <w:rPr>
                <w:b/>
                <w:sz w:val="24"/>
                <w:szCs w:val="24"/>
                <w:lang w:val="en-GB"/>
              </w:rPr>
              <w:t>CONSENT FORM FOR PROCESSING PERSONAL DATA</w:t>
            </w:r>
          </w:p>
        </w:tc>
      </w:tr>
      <w:tr w:rsidR="00A80F39" w:rsidRPr="001B4428" w14:paraId="49DE4CC1" w14:textId="77777777" w:rsidTr="00A80F39">
        <w:tc>
          <w:tcPr>
            <w:tcW w:w="9062" w:type="dxa"/>
          </w:tcPr>
          <w:p w14:paraId="3F91F4BD" w14:textId="6123563A" w:rsidR="00A80F39" w:rsidRPr="001B4428" w:rsidRDefault="00A80F39" w:rsidP="00A80F39">
            <w:pPr>
              <w:jc w:val="both"/>
              <w:rPr>
                <w:rFonts w:cstheme="minorHAnsi"/>
                <w:sz w:val="23"/>
                <w:szCs w:val="23"/>
                <w:lang w:val="en-GB"/>
              </w:rPr>
            </w:pPr>
            <w:r w:rsidRPr="001B4428">
              <w:rPr>
                <w:sz w:val="23"/>
                <w:szCs w:val="23"/>
                <w:lang w:val="en-GB"/>
              </w:rPr>
              <w:t xml:space="preserve">In relation to the </w:t>
            </w:r>
            <w:r w:rsidRPr="001B4428">
              <w:rPr>
                <w:rFonts w:cstheme="minorHAnsi"/>
                <w:sz w:val="23"/>
                <w:szCs w:val="23"/>
                <w:lang w:val="en-GB"/>
              </w:rPr>
              <w:t>INPP conference 2025 Budapest</w:t>
            </w:r>
            <w:r w:rsidRPr="001B4428">
              <w:rPr>
                <w:sz w:val="23"/>
                <w:szCs w:val="23"/>
                <w:lang w:val="en-GB"/>
              </w:rPr>
              <w:t xml:space="preserve"> organised by Steindl Imre Program Nonprofit Zrt. (address: </w:t>
            </w:r>
            <w:r w:rsidRPr="001B4428">
              <w:rPr>
                <w:rFonts w:cstheme="minorHAnsi"/>
                <w:sz w:val="23"/>
                <w:szCs w:val="23"/>
                <w:lang w:val="en-GB"/>
              </w:rPr>
              <w:t xml:space="preserve">1055 Budapest, </w:t>
            </w:r>
            <w:proofErr w:type="spellStart"/>
            <w:r w:rsidRPr="001B4428">
              <w:rPr>
                <w:rFonts w:cstheme="minorHAnsi"/>
                <w:sz w:val="23"/>
                <w:szCs w:val="23"/>
                <w:lang w:val="en-GB"/>
              </w:rPr>
              <w:t>Kossuth</w:t>
            </w:r>
            <w:proofErr w:type="spellEnd"/>
            <w:r w:rsidRPr="001B4428">
              <w:rPr>
                <w:rFonts w:cstheme="minorHAnsi"/>
                <w:sz w:val="23"/>
                <w:szCs w:val="23"/>
                <w:lang w:val="en-GB"/>
              </w:rPr>
              <w:t xml:space="preserve"> Lajos </w:t>
            </w:r>
            <w:proofErr w:type="spellStart"/>
            <w:r w:rsidRPr="001B4428">
              <w:rPr>
                <w:rFonts w:cstheme="minorHAnsi"/>
                <w:sz w:val="23"/>
                <w:szCs w:val="23"/>
                <w:lang w:val="en-GB"/>
              </w:rPr>
              <w:t>tér</w:t>
            </w:r>
            <w:proofErr w:type="spellEnd"/>
            <w:r w:rsidRPr="001B4428">
              <w:rPr>
                <w:rFonts w:cstheme="minorHAnsi"/>
                <w:sz w:val="23"/>
                <w:szCs w:val="23"/>
                <w:lang w:val="en-GB"/>
              </w:rPr>
              <w:t xml:space="preserve"> 1-3., registration number: 01-10-049150</w:t>
            </w:r>
            <w:r w:rsidRPr="001B4428">
              <w:rPr>
                <w:sz w:val="23"/>
                <w:szCs w:val="23"/>
                <w:lang w:val="en-GB"/>
              </w:rPr>
              <w:t xml:space="preserve">) your personal data, including your name, date of birth, </w:t>
            </w:r>
            <w:r w:rsidRPr="001B4428">
              <w:rPr>
                <w:rFonts w:cstheme="minorHAnsi"/>
                <w:sz w:val="23"/>
                <w:szCs w:val="23"/>
                <w:lang w:val="en-GB"/>
              </w:rPr>
              <w:t xml:space="preserve">type and number of </w:t>
            </w:r>
            <w:proofErr w:type="gramStart"/>
            <w:r w:rsidRPr="001B4428">
              <w:rPr>
                <w:rFonts w:cstheme="minorHAnsi"/>
                <w:sz w:val="23"/>
                <w:szCs w:val="23"/>
                <w:lang w:val="en-GB"/>
              </w:rPr>
              <w:t>identification</w:t>
            </w:r>
            <w:proofErr w:type="gramEnd"/>
            <w:r w:rsidRPr="001B4428">
              <w:rPr>
                <w:rFonts w:cstheme="minorHAnsi"/>
                <w:sz w:val="23"/>
                <w:szCs w:val="23"/>
                <w:lang w:val="en-GB"/>
              </w:rPr>
              <w:t>, nationality, issuing authority of the ID, function/organisation/institution, contact details, dietary restrictions</w:t>
            </w:r>
            <w:r w:rsidRPr="001B4428">
              <w:rPr>
                <w:sz w:val="23"/>
                <w:szCs w:val="23"/>
                <w:lang w:val="en-GB"/>
              </w:rPr>
              <w:t xml:space="preserve"> are collected to facilitate your participation in the </w:t>
            </w:r>
            <w:r w:rsidR="00B64383" w:rsidRPr="001B4428">
              <w:rPr>
                <w:rFonts w:cstheme="minorHAnsi"/>
                <w:sz w:val="23"/>
                <w:szCs w:val="23"/>
                <w:lang w:val="en-GB"/>
              </w:rPr>
              <w:t>INPP conference 2025 Budapest</w:t>
            </w:r>
            <w:r w:rsidRPr="001B4428">
              <w:rPr>
                <w:sz w:val="23"/>
                <w:szCs w:val="23"/>
                <w:lang w:val="en-GB"/>
              </w:rPr>
              <w:t xml:space="preserve"> and your entry to the </w:t>
            </w:r>
            <w:r w:rsidRPr="001B4428">
              <w:rPr>
                <w:rFonts w:cstheme="minorHAnsi"/>
                <w:sz w:val="23"/>
                <w:szCs w:val="23"/>
                <w:lang w:val="en-GB"/>
              </w:rPr>
              <w:t>Hungarian House of Parl</w:t>
            </w:r>
            <w:r w:rsidR="001B4428">
              <w:rPr>
                <w:rFonts w:cstheme="minorHAnsi"/>
                <w:sz w:val="23"/>
                <w:szCs w:val="23"/>
                <w:lang w:val="en-GB"/>
              </w:rPr>
              <w:t>i</w:t>
            </w:r>
            <w:r w:rsidRPr="001B4428">
              <w:rPr>
                <w:rFonts w:cstheme="minorHAnsi"/>
                <w:sz w:val="23"/>
                <w:szCs w:val="23"/>
                <w:lang w:val="en-GB"/>
              </w:rPr>
              <w:t>ament</w:t>
            </w:r>
            <w:r w:rsidRPr="001B4428">
              <w:rPr>
                <w:sz w:val="23"/>
                <w:szCs w:val="23"/>
                <w:lang w:val="en-GB"/>
              </w:rPr>
              <w:t xml:space="preserve">. The processing of the abovementioned personal data is necessary. </w:t>
            </w:r>
            <w:r w:rsidRPr="001B4428">
              <w:rPr>
                <w:rFonts w:cstheme="minorHAnsi"/>
                <w:sz w:val="23"/>
                <w:szCs w:val="23"/>
                <w:lang w:val="en-GB"/>
              </w:rPr>
              <w:t>The Hungarian House of Parl</w:t>
            </w:r>
            <w:r w:rsidR="001B4428">
              <w:rPr>
                <w:rFonts w:cstheme="minorHAnsi"/>
                <w:sz w:val="23"/>
                <w:szCs w:val="23"/>
                <w:lang w:val="en-GB"/>
              </w:rPr>
              <w:t>i</w:t>
            </w:r>
            <w:r w:rsidRPr="001B4428">
              <w:rPr>
                <w:rFonts w:cstheme="minorHAnsi"/>
                <w:sz w:val="23"/>
                <w:szCs w:val="23"/>
                <w:lang w:val="en-GB"/>
              </w:rPr>
              <w:t>ament is a protected facility. Article 124/V. (4) of the Act XXXVI of 2012 on the Parliament states that anyone who requires access to the Hungarian House of Parl</w:t>
            </w:r>
            <w:r w:rsidR="001B4428">
              <w:rPr>
                <w:rFonts w:cstheme="minorHAnsi"/>
                <w:sz w:val="23"/>
                <w:szCs w:val="23"/>
                <w:lang w:val="en-GB"/>
              </w:rPr>
              <w:t>i</w:t>
            </w:r>
            <w:r w:rsidRPr="001B4428">
              <w:rPr>
                <w:rFonts w:cstheme="minorHAnsi"/>
                <w:sz w:val="23"/>
                <w:szCs w:val="23"/>
                <w:lang w:val="en-GB"/>
              </w:rPr>
              <w:t xml:space="preserve">ament has to submit the abovementioned data. The data are processed in the access control system by the Office of the Hungarian National Assembly (hereinafter referred to as: Office). </w:t>
            </w:r>
            <w:r w:rsidR="0068436E" w:rsidRPr="001B4428">
              <w:rPr>
                <w:rFonts w:cstheme="minorHAnsi"/>
                <w:sz w:val="23"/>
                <w:szCs w:val="23"/>
                <w:lang w:val="en-GB"/>
              </w:rPr>
              <w:t xml:space="preserve">Steindl Imre Program Nonprofit Zrt. as organiser is responsible </w:t>
            </w:r>
            <w:r w:rsidR="006407C8" w:rsidRPr="001B4428">
              <w:rPr>
                <w:rFonts w:cstheme="minorHAnsi"/>
                <w:sz w:val="23"/>
                <w:szCs w:val="23"/>
                <w:lang w:val="en-GB"/>
              </w:rPr>
              <w:t>for</w:t>
            </w:r>
            <w:r w:rsidR="0068436E" w:rsidRPr="001B4428">
              <w:rPr>
                <w:rFonts w:cstheme="minorHAnsi"/>
                <w:sz w:val="23"/>
                <w:szCs w:val="23"/>
                <w:lang w:val="en-GB"/>
              </w:rPr>
              <w:t xml:space="preserve"> collect</w:t>
            </w:r>
            <w:r w:rsidR="006407C8" w:rsidRPr="001B4428">
              <w:rPr>
                <w:rFonts w:cstheme="minorHAnsi"/>
                <w:sz w:val="23"/>
                <w:szCs w:val="23"/>
                <w:lang w:val="en-GB"/>
              </w:rPr>
              <w:t>ing</w:t>
            </w:r>
            <w:r w:rsidR="0068436E" w:rsidRPr="001B4428">
              <w:rPr>
                <w:rFonts w:cstheme="minorHAnsi"/>
                <w:sz w:val="23"/>
                <w:szCs w:val="23"/>
                <w:lang w:val="en-GB"/>
              </w:rPr>
              <w:t xml:space="preserve"> the data and transfer</w:t>
            </w:r>
            <w:r w:rsidR="001B4428">
              <w:rPr>
                <w:rFonts w:cstheme="minorHAnsi"/>
                <w:sz w:val="23"/>
                <w:szCs w:val="23"/>
                <w:lang w:val="en-GB"/>
              </w:rPr>
              <w:t>r</w:t>
            </w:r>
            <w:r w:rsidR="006407C8" w:rsidRPr="001B4428">
              <w:rPr>
                <w:rFonts w:cstheme="minorHAnsi"/>
                <w:sz w:val="23"/>
                <w:szCs w:val="23"/>
                <w:lang w:val="en-GB"/>
              </w:rPr>
              <w:t>ing</w:t>
            </w:r>
            <w:r w:rsidR="0068436E" w:rsidRPr="001B4428">
              <w:rPr>
                <w:rFonts w:cstheme="minorHAnsi"/>
                <w:sz w:val="23"/>
                <w:szCs w:val="23"/>
                <w:lang w:val="en-GB"/>
              </w:rPr>
              <w:t xml:space="preserve"> them to the Office in advance to ensure the entry of the participants.</w:t>
            </w:r>
          </w:p>
          <w:p w14:paraId="5D66BFF0" w14:textId="77777777" w:rsidR="00A80F39" w:rsidRPr="001B4428" w:rsidRDefault="00A80F39" w:rsidP="00A80F39">
            <w:pPr>
              <w:jc w:val="both"/>
              <w:rPr>
                <w:b/>
                <w:sz w:val="23"/>
                <w:szCs w:val="23"/>
                <w:lang w:val="en-GB"/>
              </w:rPr>
            </w:pPr>
            <w:r w:rsidRPr="001B4428">
              <w:rPr>
                <w:sz w:val="23"/>
                <w:szCs w:val="23"/>
                <w:lang w:val="en-GB"/>
              </w:rPr>
              <w:t xml:space="preserve">You can withdraw consent any time and object to the processing indicating it to the organiser. Steindl Imre Program Nonprofit Zrt. process personal data in accordance with Regulation (EU) 2016/679 on the protection of natural persons with regard to the processing of personal data and on the free movement of such data, and repealing Directive 95/46/EC (General Data Protection Regulation). Privacy Statement - Data Protection Notice </w:t>
            </w:r>
            <w:r w:rsidRPr="001B4428">
              <w:rPr>
                <w:rFonts w:cstheme="minorHAnsi"/>
                <w:noProof/>
                <w:sz w:val="23"/>
                <w:szCs w:val="23"/>
                <w:lang w:val="en-GB"/>
              </w:rPr>
              <w:t xml:space="preserve">on data processing related to the </w:t>
            </w:r>
            <w:r w:rsidRPr="001B4428">
              <w:rPr>
                <w:rFonts w:cstheme="minorHAnsi"/>
                <w:sz w:val="23"/>
                <w:szCs w:val="23"/>
                <w:lang w:val="en-GB"/>
              </w:rPr>
              <w:t>INPP conference 2025</w:t>
            </w:r>
            <w:r w:rsidRPr="001B4428">
              <w:rPr>
                <w:sz w:val="23"/>
                <w:szCs w:val="23"/>
                <w:lang w:val="en-GB"/>
              </w:rPr>
              <w:t xml:space="preserve"> is available on our website: </w:t>
            </w:r>
            <w:hyperlink r:id="rId8" w:anchor="2-1-a-szerv-alaptevekenysege-feladat-es-hataskore" w:history="1">
              <w:r w:rsidRPr="001B4428">
                <w:rPr>
                  <w:rStyle w:val="Hiperhivatkozs"/>
                  <w:rFonts w:ascii="Calibri" w:hAnsi="Calibri" w:cs="Calibri"/>
                  <w:sz w:val="23"/>
                  <w:szCs w:val="23"/>
                  <w:lang w:val="en-GB"/>
                </w:rPr>
                <w:t>http://www.sipzrt.hu/kozerdeku-adatok/#2-1-a-szerv-alaptevekenysege-feladat-es-hataskore</w:t>
              </w:r>
            </w:hyperlink>
          </w:p>
        </w:tc>
      </w:tr>
    </w:tbl>
    <w:p w14:paraId="70335789" w14:textId="77777777" w:rsidR="00A80F39" w:rsidRPr="001B4428" w:rsidRDefault="00A80F39" w:rsidP="00A80F39">
      <w:pPr>
        <w:rPr>
          <w:b/>
          <w:sz w:val="23"/>
          <w:szCs w:val="23"/>
          <w:lang w:val="en-GB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A80F39" w:rsidRPr="001B4428" w14:paraId="564E1AB9" w14:textId="77777777" w:rsidTr="006407C8">
        <w:tc>
          <w:tcPr>
            <w:tcW w:w="9062" w:type="dxa"/>
            <w:gridSpan w:val="2"/>
            <w:vAlign w:val="center"/>
          </w:tcPr>
          <w:p w14:paraId="7CB21149" w14:textId="77777777" w:rsidR="00A80F39" w:rsidRPr="001B4428" w:rsidRDefault="00A80F39" w:rsidP="00A80F39">
            <w:pPr>
              <w:rPr>
                <w:b/>
                <w:sz w:val="23"/>
                <w:szCs w:val="23"/>
                <w:lang w:val="en-GB"/>
              </w:rPr>
            </w:pPr>
            <w:r w:rsidRPr="001B4428">
              <w:rPr>
                <w:sz w:val="23"/>
                <w:szCs w:val="23"/>
                <w:lang w:val="en-GB"/>
              </w:rPr>
              <w:t>I submit the following personal data and consent to the processing operations carried out by Steindl Imre Program Nonprofit Zrt. including transfer to the Office.</w:t>
            </w:r>
          </w:p>
        </w:tc>
      </w:tr>
      <w:tr w:rsidR="00A80F39" w:rsidRPr="001B4428" w14:paraId="22C139FF" w14:textId="77777777" w:rsidTr="006407C8">
        <w:trPr>
          <w:trHeight w:hRule="exact" w:val="567"/>
        </w:trPr>
        <w:tc>
          <w:tcPr>
            <w:tcW w:w="3964" w:type="dxa"/>
            <w:vAlign w:val="center"/>
          </w:tcPr>
          <w:p w14:paraId="0D641921" w14:textId="615C084C" w:rsidR="00A80F39" w:rsidRPr="001B4428" w:rsidRDefault="00A80F39" w:rsidP="00A80F39">
            <w:pPr>
              <w:rPr>
                <w:b/>
                <w:sz w:val="23"/>
                <w:szCs w:val="23"/>
                <w:lang w:val="en-GB"/>
              </w:rPr>
            </w:pPr>
            <w:r w:rsidRPr="001B4428">
              <w:rPr>
                <w:rFonts w:eastAsia="Times New Roman"/>
                <w:color w:val="000000"/>
                <w:sz w:val="23"/>
                <w:szCs w:val="23"/>
                <w:lang w:val="en-GB"/>
              </w:rPr>
              <w:t>Name (inc</w:t>
            </w:r>
            <w:r w:rsidR="001B4428">
              <w:rPr>
                <w:rFonts w:eastAsia="Times New Roman"/>
                <w:color w:val="000000"/>
                <w:sz w:val="23"/>
                <w:szCs w:val="23"/>
                <w:lang w:val="en-GB"/>
              </w:rPr>
              <w:t>l</w:t>
            </w:r>
            <w:r w:rsidRPr="001B4428">
              <w:rPr>
                <w:rFonts w:eastAsia="Times New Roman"/>
                <w:color w:val="000000"/>
                <w:sz w:val="23"/>
                <w:szCs w:val="23"/>
                <w:lang w:val="en-GB"/>
              </w:rPr>
              <w:t>uding title):</w:t>
            </w:r>
          </w:p>
        </w:tc>
        <w:tc>
          <w:tcPr>
            <w:tcW w:w="5098" w:type="dxa"/>
            <w:vAlign w:val="center"/>
          </w:tcPr>
          <w:p w14:paraId="5424CC5F" w14:textId="77777777" w:rsidR="00A80F39" w:rsidRPr="001B4428" w:rsidRDefault="00A80F39" w:rsidP="00A80F39">
            <w:pPr>
              <w:rPr>
                <w:b/>
                <w:sz w:val="23"/>
                <w:szCs w:val="23"/>
                <w:lang w:val="en-GB"/>
              </w:rPr>
            </w:pPr>
          </w:p>
        </w:tc>
      </w:tr>
      <w:tr w:rsidR="00A80F39" w:rsidRPr="001B4428" w14:paraId="7BDF7C09" w14:textId="77777777" w:rsidTr="006407C8">
        <w:trPr>
          <w:trHeight w:hRule="exact" w:val="567"/>
        </w:trPr>
        <w:tc>
          <w:tcPr>
            <w:tcW w:w="3964" w:type="dxa"/>
            <w:vAlign w:val="center"/>
          </w:tcPr>
          <w:p w14:paraId="69DAAB2C" w14:textId="77777777" w:rsidR="00A80F39" w:rsidRPr="001B4428" w:rsidRDefault="00A80F39" w:rsidP="00A80F39">
            <w:pPr>
              <w:rPr>
                <w:b/>
                <w:sz w:val="23"/>
                <w:szCs w:val="23"/>
                <w:lang w:val="en-GB"/>
              </w:rPr>
            </w:pPr>
            <w:r w:rsidRPr="001B4428">
              <w:rPr>
                <w:rFonts w:eastAsia="Times New Roman"/>
                <w:color w:val="000000"/>
                <w:sz w:val="23"/>
                <w:szCs w:val="23"/>
                <w:lang w:val="en-GB"/>
              </w:rPr>
              <w:t>Type of identification (ID or passport or driver’s licence):</w:t>
            </w:r>
          </w:p>
        </w:tc>
        <w:tc>
          <w:tcPr>
            <w:tcW w:w="5098" w:type="dxa"/>
            <w:vAlign w:val="center"/>
          </w:tcPr>
          <w:p w14:paraId="04E5B864" w14:textId="77777777" w:rsidR="00A80F39" w:rsidRPr="001B4428" w:rsidRDefault="00A80F39" w:rsidP="00A80F39">
            <w:pPr>
              <w:rPr>
                <w:b/>
                <w:sz w:val="23"/>
                <w:szCs w:val="23"/>
                <w:lang w:val="en-GB"/>
              </w:rPr>
            </w:pPr>
          </w:p>
        </w:tc>
      </w:tr>
      <w:tr w:rsidR="00A80F39" w:rsidRPr="001B4428" w14:paraId="74A382A8" w14:textId="77777777" w:rsidTr="006407C8">
        <w:trPr>
          <w:trHeight w:hRule="exact" w:val="567"/>
        </w:trPr>
        <w:tc>
          <w:tcPr>
            <w:tcW w:w="3964" w:type="dxa"/>
            <w:vAlign w:val="center"/>
          </w:tcPr>
          <w:p w14:paraId="47A66FD0" w14:textId="77777777" w:rsidR="00A80F39" w:rsidRPr="001B4428" w:rsidRDefault="00A80F39" w:rsidP="00A80F39">
            <w:pPr>
              <w:rPr>
                <w:b/>
                <w:sz w:val="23"/>
                <w:szCs w:val="23"/>
                <w:lang w:val="en-GB"/>
              </w:rPr>
            </w:pPr>
            <w:r w:rsidRPr="001B4428">
              <w:rPr>
                <w:rFonts w:eastAsia="Times New Roman"/>
                <w:color w:val="000000"/>
                <w:sz w:val="23"/>
                <w:szCs w:val="23"/>
                <w:lang w:val="en-GB"/>
              </w:rPr>
              <w:t xml:space="preserve">Number of </w:t>
            </w:r>
            <w:proofErr w:type="gramStart"/>
            <w:r w:rsidRPr="001B4428">
              <w:rPr>
                <w:rFonts w:eastAsia="Times New Roman"/>
                <w:color w:val="000000"/>
                <w:sz w:val="23"/>
                <w:szCs w:val="23"/>
                <w:lang w:val="en-GB"/>
              </w:rPr>
              <w:t>identification</w:t>
            </w:r>
            <w:proofErr w:type="gramEnd"/>
            <w:r w:rsidRPr="001B4428">
              <w:rPr>
                <w:rFonts w:eastAsia="Times New Roman"/>
                <w:color w:val="000000"/>
                <w:sz w:val="23"/>
                <w:szCs w:val="23"/>
                <w:lang w:val="en-GB"/>
              </w:rPr>
              <w:t>:</w:t>
            </w:r>
          </w:p>
        </w:tc>
        <w:tc>
          <w:tcPr>
            <w:tcW w:w="5098" w:type="dxa"/>
            <w:vAlign w:val="center"/>
          </w:tcPr>
          <w:p w14:paraId="571C52DB" w14:textId="77777777" w:rsidR="00A80F39" w:rsidRPr="001B4428" w:rsidRDefault="00A80F39" w:rsidP="00A80F39">
            <w:pPr>
              <w:rPr>
                <w:b/>
                <w:sz w:val="23"/>
                <w:szCs w:val="23"/>
                <w:lang w:val="en-GB"/>
              </w:rPr>
            </w:pPr>
          </w:p>
        </w:tc>
      </w:tr>
      <w:tr w:rsidR="00A80F39" w:rsidRPr="001B4428" w14:paraId="23EE8A5B" w14:textId="77777777" w:rsidTr="006407C8">
        <w:trPr>
          <w:trHeight w:hRule="exact" w:val="567"/>
        </w:trPr>
        <w:tc>
          <w:tcPr>
            <w:tcW w:w="3964" w:type="dxa"/>
            <w:vAlign w:val="center"/>
          </w:tcPr>
          <w:p w14:paraId="3FD864D6" w14:textId="77777777" w:rsidR="00A80F39" w:rsidRPr="001B4428" w:rsidRDefault="00A80F39" w:rsidP="00A80F39">
            <w:pPr>
              <w:rPr>
                <w:b/>
                <w:sz w:val="23"/>
                <w:szCs w:val="23"/>
                <w:lang w:val="en-GB"/>
              </w:rPr>
            </w:pPr>
            <w:r w:rsidRPr="001B4428">
              <w:rPr>
                <w:rFonts w:eastAsia="Times New Roman"/>
                <w:color w:val="000000"/>
                <w:sz w:val="23"/>
                <w:szCs w:val="23"/>
                <w:lang w:val="en-GB"/>
              </w:rPr>
              <w:t>Date of birth:</w:t>
            </w:r>
          </w:p>
        </w:tc>
        <w:tc>
          <w:tcPr>
            <w:tcW w:w="5098" w:type="dxa"/>
            <w:vAlign w:val="center"/>
          </w:tcPr>
          <w:p w14:paraId="6BA13EAE" w14:textId="77777777" w:rsidR="00A80F39" w:rsidRPr="001B4428" w:rsidRDefault="00A80F39" w:rsidP="00A80F39">
            <w:pPr>
              <w:rPr>
                <w:b/>
                <w:sz w:val="23"/>
                <w:szCs w:val="23"/>
                <w:lang w:val="en-GB"/>
              </w:rPr>
            </w:pPr>
          </w:p>
        </w:tc>
      </w:tr>
      <w:tr w:rsidR="00A80F39" w:rsidRPr="001B4428" w14:paraId="21B0E5B3" w14:textId="77777777" w:rsidTr="006407C8">
        <w:trPr>
          <w:trHeight w:hRule="exact" w:val="567"/>
        </w:trPr>
        <w:tc>
          <w:tcPr>
            <w:tcW w:w="3964" w:type="dxa"/>
            <w:vAlign w:val="center"/>
          </w:tcPr>
          <w:p w14:paraId="113E8354" w14:textId="77777777" w:rsidR="00A80F39" w:rsidRPr="001B4428" w:rsidRDefault="00A80F39" w:rsidP="00A80F39">
            <w:pPr>
              <w:rPr>
                <w:b/>
                <w:sz w:val="23"/>
                <w:szCs w:val="23"/>
                <w:lang w:val="en-GB"/>
              </w:rPr>
            </w:pPr>
            <w:r w:rsidRPr="001B4428">
              <w:rPr>
                <w:rFonts w:eastAsia="Times New Roman"/>
                <w:color w:val="000000"/>
                <w:sz w:val="23"/>
                <w:szCs w:val="23"/>
                <w:lang w:val="en-GB"/>
              </w:rPr>
              <w:t>Issuing country of identification</w:t>
            </w:r>
            <w:r w:rsidR="00F54A8D" w:rsidRPr="001B4428">
              <w:rPr>
                <w:rStyle w:val="Lbjegyzet-hivatkozs"/>
                <w:rFonts w:eastAsia="Times New Roman"/>
                <w:color w:val="000000"/>
                <w:sz w:val="23"/>
                <w:szCs w:val="23"/>
                <w:lang w:val="en-GB"/>
              </w:rPr>
              <w:footnoteReference w:id="1"/>
            </w:r>
            <w:r w:rsidRPr="001B4428">
              <w:rPr>
                <w:rFonts w:eastAsia="Times New Roman"/>
                <w:color w:val="000000"/>
                <w:sz w:val="23"/>
                <w:szCs w:val="23"/>
                <w:lang w:val="en-GB"/>
              </w:rPr>
              <w:t>:</w:t>
            </w:r>
          </w:p>
        </w:tc>
        <w:tc>
          <w:tcPr>
            <w:tcW w:w="5098" w:type="dxa"/>
            <w:vAlign w:val="center"/>
          </w:tcPr>
          <w:p w14:paraId="2640DED2" w14:textId="77777777" w:rsidR="00A80F39" w:rsidRPr="001B4428" w:rsidRDefault="00A80F39" w:rsidP="00A80F39">
            <w:pPr>
              <w:rPr>
                <w:b/>
                <w:sz w:val="23"/>
                <w:szCs w:val="23"/>
                <w:lang w:val="en-GB"/>
              </w:rPr>
            </w:pPr>
          </w:p>
        </w:tc>
      </w:tr>
      <w:tr w:rsidR="00A80F39" w:rsidRPr="001B4428" w14:paraId="2459CA5E" w14:textId="77777777" w:rsidTr="006407C8">
        <w:trPr>
          <w:trHeight w:hRule="exact" w:val="567"/>
        </w:trPr>
        <w:tc>
          <w:tcPr>
            <w:tcW w:w="3964" w:type="dxa"/>
            <w:vAlign w:val="center"/>
          </w:tcPr>
          <w:p w14:paraId="1A68BB7A" w14:textId="77777777" w:rsidR="00A80F39" w:rsidRPr="001B4428" w:rsidRDefault="00A80F39" w:rsidP="00A80F39">
            <w:pPr>
              <w:rPr>
                <w:b/>
                <w:sz w:val="23"/>
                <w:szCs w:val="23"/>
                <w:lang w:val="en-GB"/>
              </w:rPr>
            </w:pPr>
            <w:r w:rsidRPr="001B4428">
              <w:rPr>
                <w:rFonts w:eastAsia="Times New Roman"/>
                <w:color w:val="000000"/>
                <w:sz w:val="23"/>
                <w:szCs w:val="23"/>
                <w:lang w:val="en-GB"/>
              </w:rPr>
              <w:t>Nationality</w:t>
            </w:r>
            <w:r w:rsidR="00F54A8D" w:rsidRPr="001B4428">
              <w:rPr>
                <w:rStyle w:val="Lbjegyzet-hivatkozs"/>
                <w:rFonts w:eastAsia="Times New Roman"/>
                <w:color w:val="000000"/>
                <w:sz w:val="23"/>
                <w:szCs w:val="23"/>
                <w:lang w:val="en-GB"/>
              </w:rPr>
              <w:footnoteReference w:id="2"/>
            </w:r>
            <w:r w:rsidRPr="001B4428">
              <w:rPr>
                <w:rFonts w:eastAsia="Times New Roman"/>
                <w:color w:val="000000"/>
                <w:sz w:val="23"/>
                <w:szCs w:val="23"/>
                <w:lang w:val="en-GB"/>
              </w:rPr>
              <w:t>:</w:t>
            </w:r>
          </w:p>
        </w:tc>
        <w:tc>
          <w:tcPr>
            <w:tcW w:w="5098" w:type="dxa"/>
            <w:vAlign w:val="center"/>
          </w:tcPr>
          <w:p w14:paraId="3EECFAAE" w14:textId="77777777" w:rsidR="00A80F39" w:rsidRPr="001B4428" w:rsidRDefault="00A80F39" w:rsidP="00A80F39">
            <w:pPr>
              <w:rPr>
                <w:b/>
                <w:sz w:val="23"/>
                <w:szCs w:val="23"/>
                <w:lang w:val="en-GB"/>
              </w:rPr>
            </w:pPr>
          </w:p>
        </w:tc>
      </w:tr>
    </w:tbl>
    <w:p w14:paraId="23B533DE" w14:textId="77777777" w:rsidR="00A80F39" w:rsidRPr="001B4428" w:rsidRDefault="00A80F39" w:rsidP="00A80F39">
      <w:pPr>
        <w:rPr>
          <w:b/>
          <w:sz w:val="24"/>
          <w:szCs w:val="24"/>
          <w:lang w:val="en-GB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A80F39" w:rsidRPr="001B4428" w14:paraId="72768C1A" w14:textId="77777777" w:rsidTr="006407C8">
        <w:trPr>
          <w:trHeight w:hRule="exact" w:val="567"/>
        </w:trPr>
        <w:tc>
          <w:tcPr>
            <w:tcW w:w="1271" w:type="dxa"/>
            <w:vAlign w:val="center"/>
          </w:tcPr>
          <w:p w14:paraId="79939C91" w14:textId="77777777" w:rsidR="00A80F39" w:rsidRPr="001B4428" w:rsidRDefault="00A80F39" w:rsidP="00A80F39">
            <w:pPr>
              <w:rPr>
                <w:sz w:val="23"/>
                <w:szCs w:val="23"/>
                <w:lang w:val="en-GB"/>
              </w:rPr>
            </w:pPr>
            <w:r w:rsidRPr="001B4428">
              <w:rPr>
                <w:sz w:val="23"/>
                <w:szCs w:val="23"/>
                <w:lang w:val="en-GB"/>
              </w:rPr>
              <w:t>Date:</w:t>
            </w:r>
          </w:p>
        </w:tc>
        <w:tc>
          <w:tcPr>
            <w:tcW w:w="7791" w:type="dxa"/>
            <w:vAlign w:val="center"/>
          </w:tcPr>
          <w:p w14:paraId="2EEA6D79" w14:textId="77777777" w:rsidR="00A80F39" w:rsidRPr="001B4428" w:rsidRDefault="00A80F39" w:rsidP="00A80F39">
            <w:pPr>
              <w:rPr>
                <w:b/>
                <w:sz w:val="23"/>
                <w:szCs w:val="23"/>
                <w:lang w:val="en-GB"/>
              </w:rPr>
            </w:pPr>
          </w:p>
        </w:tc>
      </w:tr>
      <w:tr w:rsidR="00A80F39" w:rsidRPr="001B4428" w14:paraId="6C52EBCD" w14:textId="77777777" w:rsidTr="006407C8">
        <w:trPr>
          <w:trHeight w:hRule="exact" w:val="567"/>
        </w:trPr>
        <w:tc>
          <w:tcPr>
            <w:tcW w:w="1271" w:type="dxa"/>
            <w:vAlign w:val="center"/>
          </w:tcPr>
          <w:p w14:paraId="48E9B6C8" w14:textId="77777777" w:rsidR="00A80F39" w:rsidRPr="001B4428" w:rsidRDefault="00A80F39" w:rsidP="00A80F39">
            <w:pPr>
              <w:rPr>
                <w:sz w:val="23"/>
                <w:szCs w:val="23"/>
                <w:lang w:val="en-GB"/>
              </w:rPr>
            </w:pPr>
            <w:r w:rsidRPr="001B4428">
              <w:rPr>
                <w:sz w:val="23"/>
                <w:szCs w:val="23"/>
                <w:lang w:val="en-GB"/>
              </w:rPr>
              <w:t>Signature:</w:t>
            </w:r>
          </w:p>
        </w:tc>
        <w:tc>
          <w:tcPr>
            <w:tcW w:w="7791" w:type="dxa"/>
            <w:vAlign w:val="center"/>
          </w:tcPr>
          <w:p w14:paraId="491601E1" w14:textId="77777777" w:rsidR="00A80F39" w:rsidRPr="001B4428" w:rsidRDefault="00A80F39" w:rsidP="00A80F39">
            <w:pPr>
              <w:rPr>
                <w:b/>
                <w:sz w:val="23"/>
                <w:szCs w:val="23"/>
                <w:lang w:val="en-GB"/>
              </w:rPr>
            </w:pPr>
          </w:p>
        </w:tc>
      </w:tr>
      <w:tr w:rsidR="00A80F39" w:rsidRPr="001B4428" w14:paraId="1153D533" w14:textId="77777777" w:rsidTr="006407C8">
        <w:tc>
          <w:tcPr>
            <w:tcW w:w="9062" w:type="dxa"/>
            <w:gridSpan w:val="2"/>
            <w:vAlign w:val="center"/>
          </w:tcPr>
          <w:p w14:paraId="442D1A39" w14:textId="77777777" w:rsidR="00A80F39" w:rsidRPr="001B4428" w:rsidRDefault="00A80F39" w:rsidP="00AA7A6E">
            <w:pPr>
              <w:jc w:val="center"/>
              <w:rPr>
                <w:b/>
                <w:sz w:val="23"/>
                <w:szCs w:val="23"/>
                <w:lang w:val="en-GB"/>
              </w:rPr>
            </w:pPr>
            <w:r w:rsidRPr="001B4428">
              <w:rPr>
                <w:b/>
                <w:sz w:val="23"/>
                <w:szCs w:val="23"/>
                <w:lang w:val="en-GB"/>
              </w:rPr>
              <w:t>THANK YOU FOR YOUR INTEREST &amp; PARTICIPATION!</w:t>
            </w:r>
          </w:p>
        </w:tc>
      </w:tr>
    </w:tbl>
    <w:p w14:paraId="5826CCDC" w14:textId="77777777" w:rsidR="002D1A7D" w:rsidRPr="001B4428" w:rsidRDefault="002D1A7D" w:rsidP="00AA7A6E">
      <w:pPr>
        <w:jc w:val="both"/>
        <w:rPr>
          <w:lang w:val="en-GB"/>
        </w:rPr>
      </w:pPr>
    </w:p>
    <w:sectPr w:rsidR="002D1A7D" w:rsidRPr="001B44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BD247" w14:textId="77777777" w:rsidR="00F54A8D" w:rsidRDefault="00F54A8D" w:rsidP="00F54A8D">
      <w:pPr>
        <w:spacing w:after="0" w:line="240" w:lineRule="auto"/>
      </w:pPr>
      <w:r>
        <w:separator/>
      </w:r>
    </w:p>
  </w:endnote>
  <w:endnote w:type="continuationSeparator" w:id="0">
    <w:p w14:paraId="3300D67B" w14:textId="77777777" w:rsidR="00F54A8D" w:rsidRDefault="00F54A8D" w:rsidP="00F54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_Helvetic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7428AF" w14:textId="77777777" w:rsidR="00F54A8D" w:rsidRDefault="00F54A8D" w:rsidP="00F54A8D">
      <w:pPr>
        <w:spacing w:after="0" w:line="240" w:lineRule="auto"/>
      </w:pPr>
      <w:r>
        <w:separator/>
      </w:r>
    </w:p>
  </w:footnote>
  <w:footnote w:type="continuationSeparator" w:id="0">
    <w:p w14:paraId="417FB04C" w14:textId="77777777" w:rsidR="00F54A8D" w:rsidRDefault="00F54A8D" w:rsidP="00F54A8D">
      <w:pPr>
        <w:spacing w:after="0" w:line="240" w:lineRule="auto"/>
      </w:pPr>
      <w:r>
        <w:continuationSeparator/>
      </w:r>
    </w:p>
  </w:footnote>
  <w:footnote w:id="1">
    <w:p w14:paraId="5B4C0092" w14:textId="77777777" w:rsidR="00F54A8D" w:rsidRPr="001B4428" w:rsidRDefault="00F54A8D" w:rsidP="00DC04CB">
      <w:pPr>
        <w:pStyle w:val="Lbjegyzetszveg"/>
        <w:jc w:val="both"/>
        <w:rPr>
          <w:sz w:val="18"/>
          <w:szCs w:val="18"/>
          <w:lang w:val="en-GB"/>
        </w:rPr>
      </w:pPr>
      <w:r w:rsidRPr="001B4428">
        <w:rPr>
          <w:rStyle w:val="Lbjegyzet-hivatkozs"/>
          <w:sz w:val="18"/>
          <w:szCs w:val="18"/>
          <w:lang w:val="en-GB"/>
        </w:rPr>
        <w:footnoteRef/>
      </w:r>
      <w:r w:rsidRPr="001B4428">
        <w:rPr>
          <w:sz w:val="18"/>
          <w:szCs w:val="18"/>
          <w:lang w:val="en-GB"/>
        </w:rPr>
        <w:t xml:space="preserve"> You only have to submit this information, if you are not a Hungarian citizen, or your identification is not issued by </w:t>
      </w:r>
      <w:r w:rsidR="00DC04CB" w:rsidRPr="001B4428">
        <w:rPr>
          <w:sz w:val="18"/>
          <w:szCs w:val="18"/>
          <w:lang w:val="en-GB"/>
        </w:rPr>
        <w:t xml:space="preserve">the </w:t>
      </w:r>
      <w:r w:rsidRPr="001B4428">
        <w:rPr>
          <w:sz w:val="18"/>
          <w:szCs w:val="18"/>
          <w:lang w:val="en-GB"/>
        </w:rPr>
        <w:t>Hungarian authorities.</w:t>
      </w:r>
    </w:p>
  </w:footnote>
  <w:footnote w:id="2">
    <w:p w14:paraId="0DBEC4D9" w14:textId="77777777" w:rsidR="00F54A8D" w:rsidRPr="00DC04CB" w:rsidRDefault="00F54A8D" w:rsidP="00DC04CB">
      <w:pPr>
        <w:pStyle w:val="Lbjegyzetszveg"/>
        <w:jc w:val="both"/>
        <w:rPr>
          <w:sz w:val="18"/>
          <w:szCs w:val="18"/>
        </w:rPr>
      </w:pPr>
      <w:r w:rsidRPr="001B4428">
        <w:rPr>
          <w:rStyle w:val="Lbjegyzet-hivatkozs"/>
          <w:sz w:val="18"/>
          <w:szCs w:val="18"/>
          <w:lang w:val="en-GB"/>
        </w:rPr>
        <w:footnoteRef/>
      </w:r>
      <w:r w:rsidRPr="001B4428">
        <w:rPr>
          <w:sz w:val="18"/>
          <w:szCs w:val="18"/>
          <w:lang w:val="en-GB"/>
        </w:rPr>
        <w:t xml:space="preserve"> You only have to submit this information, if you are not a Hungarian citizen, or your identification is not issued by </w:t>
      </w:r>
      <w:r w:rsidR="00DC04CB" w:rsidRPr="001B4428">
        <w:rPr>
          <w:sz w:val="18"/>
          <w:szCs w:val="18"/>
          <w:lang w:val="en-GB"/>
        </w:rPr>
        <w:t xml:space="preserve">the </w:t>
      </w:r>
      <w:r w:rsidRPr="001B4428">
        <w:rPr>
          <w:sz w:val="18"/>
          <w:szCs w:val="18"/>
          <w:lang w:val="en-GB"/>
        </w:rPr>
        <w:t>Hungarian authorities.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E2401"/>
    <w:multiLevelType w:val="hybridMultilevel"/>
    <w:tmpl w:val="EF2C2B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401CA"/>
    <w:multiLevelType w:val="hybridMultilevel"/>
    <w:tmpl w:val="0B0E53D4"/>
    <w:lvl w:ilvl="0" w:tplc="029A23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A6E"/>
    <w:rsid w:val="00142877"/>
    <w:rsid w:val="001B4428"/>
    <w:rsid w:val="002D1A7D"/>
    <w:rsid w:val="002D344B"/>
    <w:rsid w:val="003A4FA0"/>
    <w:rsid w:val="00627F5B"/>
    <w:rsid w:val="006407C8"/>
    <w:rsid w:val="0068436E"/>
    <w:rsid w:val="00705941"/>
    <w:rsid w:val="00790C85"/>
    <w:rsid w:val="0085306E"/>
    <w:rsid w:val="009F3590"/>
    <w:rsid w:val="00A80F39"/>
    <w:rsid w:val="00AA7A6E"/>
    <w:rsid w:val="00B64383"/>
    <w:rsid w:val="00D14AB3"/>
    <w:rsid w:val="00DC04CB"/>
    <w:rsid w:val="00F40A4B"/>
    <w:rsid w:val="00F5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F54F6"/>
  <w15:chartTrackingRefBased/>
  <w15:docId w15:val="{81E142A0-9F89-4C02-94FD-4A575FB14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Számozott lista 1,Welt L"/>
    <w:basedOn w:val="Norml"/>
    <w:link w:val="ListaszerbekezdsChar"/>
    <w:uiPriority w:val="34"/>
    <w:qFormat/>
    <w:rsid w:val="00AA7A6E"/>
    <w:pPr>
      <w:spacing w:before="120" w:after="120" w:line="360" w:lineRule="auto"/>
      <w:ind w:left="720"/>
      <w:contextualSpacing/>
      <w:jc w:val="both"/>
    </w:pPr>
    <w:rPr>
      <w:rFonts w:ascii="H_Helvetica" w:eastAsia="Calibri" w:hAnsi="H_Helvetica" w:cs="Calibri"/>
      <w:kern w:val="24"/>
      <w:szCs w:val="20"/>
      <w:lang w:eastAsia="hu-HU"/>
    </w:rPr>
  </w:style>
  <w:style w:type="character" w:customStyle="1" w:styleId="ListaszerbekezdsChar">
    <w:name w:val="Listaszerű bekezdés Char"/>
    <w:aliases w:val="Számozott lista 1 Char,Welt L Char"/>
    <w:basedOn w:val="Bekezdsalapbettpusa"/>
    <w:link w:val="Listaszerbekezds"/>
    <w:uiPriority w:val="34"/>
    <w:rsid w:val="00AA7A6E"/>
    <w:rPr>
      <w:rFonts w:ascii="H_Helvetica" w:eastAsia="Calibri" w:hAnsi="H_Helvetica" w:cs="Calibri"/>
      <w:kern w:val="24"/>
      <w:szCs w:val="20"/>
      <w:lang w:eastAsia="hu-HU"/>
    </w:rPr>
  </w:style>
  <w:style w:type="character" w:styleId="Hiperhivatkozs">
    <w:name w:val="Hyperlink"/>
    <w:rsid w:val="002D344B"/>
    <w:rPr>
      <w:color w:val="0000FF"/>
      <w:u w:val="single"/>
    </w:rPr>
  </w:style>
  <w:style w:type="table" w:styleId="Rcsostblzat">
    <w:name w:val="Table Grid"/>
    <w:basedOn w:val="Normltblzat"/>
    <w:uiPriority w:val="39"/>
    <w:rsid w:val="00A80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54A8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54A8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54A8D"/>
    <w:rPr>
      <w:vertAlign w:val="superscript"/>
    </w:rPr>
  </w:style>
  <w:style w:type="paragraph" w:styleId="Vltozat">
    <w:name w:val="Revision"/>
    <w:hidden/>
    <w:uiPriority w:val="99"/>
    <w:semiHidden/>
    <w:rsid w:val="001B44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pzrt.hu/kozerdeku-adato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B70C1-6236-4212-8F4E-0E207C9E4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294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 form INPP Conference 2025</dc:title>
  <dc:subject/>
  <dc:creator>dr. Ács Gabriella</dc:creator>
  <cp:keywords/>
  <dc:description/>
  <cp:lastModifiedBy>dr. Ács Gabriella</cp:lastModifiedBy>
  <cp:revision>26</cp:revision>
  <cp:lastPrinted>2025-05-27T09:58:00Z</cp:lastPrinted>
  <dcterms:created xsi:type="dcterms:W3CDTF">2025-05-26T09:59:00Z</dcterms:created>
  <dcterms:modified xsi:type="dcterms:W3CDTF">2025-05-27T09:59:00Z</dcterms:modified>
</cp:coreProperties>
</file>